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41A7">
      <w:pPr>
        <w:jc w:val="left"/>
        <w:outlineLvl w:val="0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5764D30B">
      <w:pPr>
        <w:jc w:val="center"/>
        <w:outlineLvl w:val="0"/>
        <w:rPr>
          <w:rFonts w:hint="eastAsia" w:ascii="Times New Roman" w:hAnsi="Times New Roman" w:eastAsia="方正小标宋简体"/>
          <w:spacing w:val="-20"/>
          <w:sz w:val="44"/>
        </w:rPr>
      </w:pPr>
      <w:r>
        <w:rPr>
          <w:rFonts w:hint="eastAsia" w:ascii="Times New Roman" w:hAnsi="Times New Roman" w:eastAsia="方正小标宋简体" w:cs="Arial"/>
          <w:spacing w:val="-20"/>
          <w:sz w:val="44"/>
          <w:lang w:val="en-US" w:eastAsia="zh-CN"/>
        </w:rPr>
        <w:t>长治市中小企业数字化转型服务商信息</w:t>
      </w:r>
      <w:r>
        <w:rPr>
          <w:rFonts w:hint="eastAsia" w:ascii="Times New Roman" w:hAnsi="Times New Roman" w:eastAsia="方正小标宋简体"/>
          <w:spacing w:val="-20"/>
          <w:sz w:val="44"/>
        </w:rPr>
        <w:t>汇总表</w:t>
      </w:r>
    </w:p>
    <w:p w14:paraId="0B16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bidi="ar"/>
        </w:rPr>
        <w:t>区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 w:bidi="ar"/>
        </w:rPr>
        <w:t>县工信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bidi="ar"/>
        </w:rPr>
        <w:t>部门：（盖章）               区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 w:bidi="ar"/>
        </w:rPr>
        <w:t>县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bidi="ar"/>
        </w:rPr>
        <w:t xml:space="preserve">联系人及联系方式：            </w:t>
      </w:r>
    </w:p>
    <w:tbl>
      <w:tblPr>
        <w:tblStyle w:val="1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297"/>
        <w:gridCol w:w="2359"/>
        <w:gridCol w:w="1667"/>
        <w:gridCol w:w="1891"/>
        <w:gridCol w:w="1625"/>
        <w:gridCol w:w="1707"/>
        <w:gridCol w:w="1866"/>
      </w:tblGrid>
      <w:tr w14:paraId="61A4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5" w:type="pct"/>
            <w:noWrap w:val="0"/>
            <w:vAlign w:val="center"/>
          </w:tcPr>
          <w:p w14:paraId="032E2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序号</w:t>
            </w:r>
          </w:p>
        </w:tc>
        <w:tc>
          <w:tcPr>
            <w:tcW w:w="810" w:type="pct"/>
            <w:noWrap w:val="0"/>
            <w:vAlign w:val="center"/>
          </w:tcPr>
          <w:p w14:paraId="2A072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单位名称</w:t>
            </w:r>
          </w:p>
        </w:tc>
        <w:tc>
          <w:tcPr>
            <w:tcW w:w="832" w:type="pct"/>
            <w:noWrap w:val="0"/>
            <w:vAlign w:val="center"/>
          </w:tcPr>
          <w:p w14:paraId="098CB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注册地址</w:t>
            </w:r>
          </w:p>
        </w:tc>
        <w:tc>
          <w:tcPr>
            <w:tcW w:w="588" w:type="pct"/>
            <w:noWrap w:val="0"/>
            <w:vAlign w:val="center"/>
          </w:tcPr>
          <w:p w14:paraId="3F7E5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单位性质</w:t>
            </w:r>
          </w:p>
        </w:tc>
        <w:tc>
          <w:tcPr>
            <w:tcW w:w="667" w:type="pct"/>
            <w:noWrap w:val="0"/>
            <w:vAlign w:val="center"/>
          </w:tcPr>
          <w:p w14:paraId="7D9E2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单位规模</w:t>
            </w:r>
          </w:p>
        </w:tc>
        <w:tc>
          <w:tcPr>
            <w:tcW w:w="573" w:type="pct"/>
            <w:noWrap w:val="0"/>
            <w:vAlign w:val="center"/>
          </w:tcPr>
          <w:p w14:paraId="1F035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成立时间</w:t>
            </w:r>
          </w:p>
        </w:tc>
        <w:tc>
          <w:tcPr>
            <w:tcW w:w="602" w:type="pct"/>
            <w:noWrap w:val="0"/>
            <w:vAlign w:val="center"/>
          </w:tcPr>
          <w:p w14:paraId="52AAE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申报行业</w:t>
            </w:r>
          </w:p>
        </w:tc>
        <w:tc>
          <w:tcPr>
            <w:tcW w:w="658" w:type="pct"/>
            <w:noWrap w:val="0"/>
            <w:vAlign w:val="center"/>
          </w:tcPr>
          <w:p w14:paraId="571D6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联系人及联系方式</w:t>
            </w:r>
          </w:p>
        </w:tc>
      </w:tr>
      <w:tr w14:paraId="0F99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  <w:noWrap w:val="0"/>
            <w:vAlign w:val="top"/>
          </w:tcPr>
          <w:p w14:paraId="3AB9E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top"/>
          </w:tcPr>
          <w:p w14:paraId="0C0A2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top"/>
          </w:tcPr>
          <w:p w14:paraId="43F12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 w14:paraId="2487E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67" w:type="pct"/>
            <w:noWrap w:val="0"/>
            <w:vAlign w:val="top"/>
          </w:tcPr>
          <w:p w14:paraId="0D77D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总人数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/>
                <w:sz w:val="24"/>
              </w:rPr>
              <w:t>人，其中数字化转型技术人数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/>
                <w:sz w:val="24"/>
              </w:rPr>
              <w:t>人</w:t>
            </w:r>
          </w:p>
        </w:tc>
        <w:tc>
          <w:tcPr>
            <w:tcW w:w="573" w:type="pct"/>
            <w:noWrap w:val="0"/>
            <w:vAlign w:val="top"/>
          </w:tcPr>
          <w:p w14:paraId="12C41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02" w:type="pct"/>
            <w:noWrap w:val="0"/>
            <w:vAlign w:val="top"/>
          </w:tcPr>
          <w:p w14:paraId="64D4A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58" w:type="pct"/>
            <w:noWrap w:val="0"/>
            <w:vAlign w:val="top"/>
          </w:tcPr>
          <w:p w14:paraId="734CC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526B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  <w:noWrap w:val="0"/>
            <w:vAlign w:val="top"/>
          </w:tcPr>
          <w:p w14:paraId="2B93D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  <w:p w14:paraId="2E8E75CD">
            <w:pPr>
              <w:pStyle w:val="2"/>
              <w:rPr>
                <w:rFonts w:hint="default"/>
              </w:rPr>
            </w:pPr>
          </w:p>
        </w:tc>
        <w:tc>
          <w:tcPr>
            <w:tcW w:w="810" w:type="pct"/>
            <w:noWrap w:val="0"/>
            <w:vAlign w:val="top"/>
          </w:tcPr>
          <w:p w14:paraId="07A0D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top"/>
          </w:tcPr>
          <w:p w14:paraId="48A03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 w14:paraId="31FA2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67" w:type="pct"/>
            <w:noWrap w:val="0"/>
            <w:vAlign w:val="top"/>
          </w:tcPr>
          <w:p w14:paraId="77CFB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573" w:type="pct"/>
            <w:noWrap w:val="0"/>
            <w:vAlign w:val="top"/>
          </w:tcPr>
          <w:p w14:paraId="6636A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02" w:type="pct"/>
            <w:noWrap w:val="0"/>
            <w:vAlign w:val="top"/>
          </w:tcPr>
          <w:p w14:paraId="37F4A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58" w:type="pct"/>
            <w:noWrap w:val="0"/>
            <w:vAlign w:val="top"/>
          </w:tcPr>
          <w:p w14:paraId="05E6D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6149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  <w:noWrap w:val="0"/>
            <w:vAlign w:val="top"/>
          </w:tcPr>
          <w:p w14:paraId="140B2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  <w:p w14:paraId="48BC1EAE">
            <w:pPr>
              <w:pStyle w:val="2"/>
              <w:rPr>
                <w:rFonts w:hint="default"/>
              </w:rPr>
            </w:pPr>
          </w:p>
        </w:tc>
        <w:tc>
          <w:tcPr>
            <w:tcW w:w="810" w:type="pct"/>
            <w:noWrap w:val="0"/>
            <w:vAlign w:val="top"/>
          </w:tcPr>
          <w:p w14:paraId="087DC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top"/>
          </w:tcPr>
          <w:p w14:paraId="31F34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 w14:paraId="011EE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67" w:type="pct"/>
            <w:noWrap w:val="0"/>
            <w:vAlign w:val="top"/>
          </w:tcPr>
          <w:p w14:paraId="233DC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573" w:type="pct"/>
            <w:noWrap w:val="0"/>
            <w:vAlign w:val="top"/>
          </w:tcPr>
          <w:p w14:paraId="19F60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02" w:type="pct"/>
            <w:noWrap w:val="0"/>
            <w:vAlign w:val="top"/>
          </w:tcPr>
          <w:p w14:paraId="07075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58" w:type="pct"/>
            <w:noWrap w:val="0"/>
            <w:vAlign w:val="top"/>
          </w:tcPr>
          <w:p w14:paraId="24823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266A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" w:type="pct"/>
            <w:noWrap w:val="0"/>
            <w:vAlign w:val="top"/>
          </w:tcPr>
          <w:p w14:paraId="65762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  <w:p w14:paraId="30F97762">
            <w:pPr>
              <w:pStyle w:val="2"/>
              <w:rPr>
                <w:rFonts w:hint="default"/>
              </w:rPr>
            </w:pPr>
          </w:p>
        </w:tc>
        <w:tc>
          <w:tcPr>
            <w:tcW w:w="810" w:type="pct"/>
            <w:noWrap w:val="0"/>
            <w:vAlign w:val="top"/>
          </w:tcPr>
          <w:p w14:paraId="11962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top"/>
          </w:tcPr>
          <w:p w14:paraId="4ADA6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588" w:type="pct"/>
            <w:noWrap w:val="0"/>
            <w:vAlign w:val="top"/>
          </w:tcPr>
          <w:p w14:paraId="1695A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67" w:type="pct"/>
            <w:noWrap w:val="0"/>
            <w:vAlign w:val="top"/>
          </w:tcPr>
          <w:p w14:paraId="34454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573" w:type="pct"/>
            <w:noWrap w:val="0"/>
            <w:vAlign w:val="top"/>
          </w:tcPr>
          <w:p w14:paraId="38E78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02" w:type="pct"/>
            <w:noWrap w:val="0"/>
            <w:vAlign w:val="top"/>
          </w:tcPr>
          <w:p w14:paraId="36B28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58" w:type="pct"/>
            <w:noWrap w:val="0"/>
            <w:vAlign w:val="top"/>
          </w:tcPr>
          <w:p w14:paraId="5EB88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 w14:paraId="29BF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</w:pPr>
      <w:r>
        <w:rPr>
          <w:rFonts w:hint="eastAsia" w:ascii="Calibri" w:hAnsi="Calibri" w:eastAsia="宋体" w:cs="Times New Roman"/>
          <w:sz w:val="21"/>
          <w:lang w:val="en-US" w:eastAsia="zh-CN"/>
        </w:rPr>
        <w:t>备注：1.注册</w:t>
      </w:r>
      <w:r>
        <w:rPr>
          <w:rFonts w:hint="eastAsia" w:cs="Times New Roman"/>
          <w:sz w:val="21"/>
          <w:lang w:val="en-US" w:eastAsia="zh-CN"/>
        </w:rPr>
        <w:t>地址</w:t>
      </w:r>
      <w:r>
        <w:rPr>
          <w:rFonts w:hint="eastAsia" w:ascii="Calibri" w:hAnsi="Calibri" w:eastAsia="宋体" w:cs="Times New Roman"/>
          <w:sz w:val="21"/>
          <w:lang w:val="en-US" w:eastAsia="zh-CN"/>
        </w:rPr>
        <w:t>填XX省XX市XX区；2.单位性质：单位性质：事业单位、社会团体、国有企业、民营企业、外资企业、其他；3.服务行业：</w:t>
      </w:r>
      <w:r>
        <w:rPr>
          <w:rFonts w:hint="eastAsia" w:cs="Times New Roman"/>
          <w:sz w:val="21"/>
          <w:lang w:val="en-US" w:eastAsia="zh-CN"/>
        </w:rPr>
        <w:t>非金属新材料制造业、先进成套设备制造业、绿色化工新材料制造业、智能电力设备制造业</w:t>
      </w:r>
      <w:r>
        <w:rPr>
          <w:rFonts w:hint="eastAsia" w:ascii="Calibri" w:hAnsi="Calibri" w:eastAsia="宋体" w:cs="Times New Roman"/>
          <w:sz w:val="21"/>
          <w:lang w:val="en-US" w:eastAsia="zh-CN"/>
        </w:rPr>
        <w:t>。</w:t>
      </w:r>
    </w:p>
    <w:p w14:paraId="78E72E4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15393"/>
    <w:rsid w:val="01E40D4B"/>
    <w:rsid w:val="05EB6C80"/>
    <w:rsid w:val="060B4EA7"/>
    <w:rsid w:val="0B79593B"/>
    <w:rsid w:val="0DF65D91"/>
    <w:rsid w:val="11885555"/>
    <w:rsid w:val="127A63D7"/>
    <w:rsid w:val="146F27ED"/>
    <w:rsid w:val="15221C64"/>
    <w:rsid w:val="16057833"/>
    <w:rsid w:val="165A5289"/>
    <w:rsid w:val="1CD012E8"/>
    <w:rsid w:val="1E576760"/>
    <w:rsid w:val="1E7240E2"/>
    <w:rsid w:val="224C6605"/>
    <w:rsid w:val="26013B1B"/>
    <w:rsid w:val="27E76856"/>
    <w:rsid w:val="28F74D45"/>
    <w:rsid w:val="297C3326"/>
    <w:rsid w:val="2B512F57"/>
    <w:rsid w:val="2CCC2A46"/>
    <w:rsid w:val="2F0D35E6"/>
    <w:rsid w:val="303207FD"/>
    <w:rsid w:val="31610AB1"/>
    <w:rsid w:val="31CC4F3E"/>
    <w:rsid w:val="3271353A"/>
    <w:rsid w:val="332D71A2"/>
    <w:rsid w:val="35645468"/>
    <w:rsid w:val="36262206"/>
    <w:rsid w:val="39FB4AE5"/>
    <w:rsid w:val="3A4A4E18"/>
    <w:rsid w:val="3B36794F"/>
    <w:rsid w:val="3BE42917"/>
    <w:rsid w:val="3C7F5717"/>
    <w:rsid w:val="3CD15393"/>
    <w:rsid w:val="3D023F8C"/>
    <w:rsid w:val="3F4E1EAB"/>
    <w:rsid w:val="42D04C92"/>
    <w:rsid w:val="42FD25C4"/>
    <w:rsid w:val="47527531"/>
    <w:rsid w:val="48254013"/>
    <w:rsid w:val="4CC200A6"/>
    <w:rsid w:val="512775E1"/>
    <w:rsid w:val="52900D39"/>
    <w:rsid w:val="52AC5CCF"/>
    <w:rsid w:val="53515D9E"/>
    <w:rsid w:val="53A60D6A"/>
    <w:rsid w:val="58562F86"/>
    <w:rsid w:val="591621D7"/>
    <w:rsid w:val="5F892770"/>
    <w:rsid w:val="60741AAF"/>
    <w:rsid w:val="685E69DB"/>
    <w:rsid w:val="6B5F1C7F"/>
    <w:rsid w:val="6C507CC5"/>
    <w:rsid w:val="6C581F33"/>
    <w:rsid w:val="6C8B500F"/>
    <w:rsid w:val="70313AB0"/>
    <w:rsid w:val="72323AE2"/>
    <w:rsid w:val="72F31582"/>
    <w:rsid w:val="73050507"/>
    <w:rsid w:val="75BD753B"/>
    <w:rsid w:val="767845C1"/>
    <w:rsid w:val="77D06EE8"/>
    <w:rsid w:val="7A876C07"/>
    <w:rsid w:val="7BC30FB1"/>
    <w:rsid w:val="7C786487"/>
    <w:rsid w:val="7CE34539"/>
    <w:rsid w:val="7F7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260" w:beforeAutospacing="0" w:after="26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b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widowControl w:val="0"/>
      <w:spacing w:before="60" w:beforeAutospacing="0" w:after="60" w:afterAutospacing="0" w:line="600" w:lineRule="exact"/>
      <w:ind w:left="0" w:firstLine="880" w:firstLineChars="200"/>
      <w:outlineLvl w:val="2"/>
    </w:pPr>
    <w:rPr>
      <w:rFonts w:ascii="Times New Roman" w:hAnsi="Times New Roman" w:cs="Arial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outlineLvl w:val="3"/>
    </w:pPr>
    <w:rPr>
      <w:rFonts w:ascii="Times New Roman" w:hAnsi="Times New Roman" w:cstheme="minorBidi"/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cs="Times New Roman"/>
    </w:r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toc 3"/>
    <w:basedOn w:val="1"/>
    <w:next w:val="1"/>
    <w:qFormat/>
    <w:uiPriority w:val="0"/>
    <w:pPr>
      <w:ind w:left="840" w:leftChars="400" w:firstLine="0" w:firstLineChars="0"/>
    </w:pPr>
    <w:rPr>
      <w:rFonts w:ascii="Times New Roman" w:hAnsi="Times New Roman" w:cstheme="minorBidi"/>
      <w:w w:val="100"/>
    </w:rPr>
  </w:style>
  <w:style w:type="paragraph" w:styleId="9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 w:cstheme="minorBidi"/>
    </w:rPr>
  </w:style>
  <w:style w:type="paragraph" w:styleId="10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楷体" w:cstheme="minorBidi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Body Text First Indent 2"/>
    <w:basedOn w:val="7"/>
    <w:qFormat/>
    <w:uiPriority w:val="0"/>
    <w:pPr>
      <w:ind w:left="0" w:leftChars="0" w:firstLine="420"/>
    </w:pPr>
    <w:rPr>
      <w:rFonts w:ascii="Times New Roman" w:hAnsi="Times New Roman"/>
    </w:rPr>
  </w:style>
  <w:style w:type="paragraph" w:customStyle="1" w:styleId="15">
    <w:name w:val="WPSOffice手动目录 1"/>
    <w:qFormat/>
    <w:uiPriority w:val="0"/>
    <w:pPr>
      <w:spacing w:line="600" w:lineRule="exact"/>
      <w:ind w:leftChars="0"/>
    </w:pPr>
    <w:rPr>
      <w:rFonts w:ascii="Times New Roman" w:hAnsi="Times New Roman" w:eastAsia="黑体" w:cstheme="minorBidi"/>
      <w:sz w:val="32"/>
      <w:szCs w:val="20"/>
    </w:rPr>
  </w:style>
  <w:style w:type="paragraph" w:customStyle="1" w:styleId="16">
    <w:name w:val="WPSOffice手动目录 2"/>
    <w:autoRedefine/>
    <w:qFormat/>
    <w:uiPriority w:val="0"/>
    <w:pPr>
      <w:spacing w:line="600" w:lineRule="exact"/>
      <w:ind w:leftChars="0" w:firstLine="1041" w:firstLineChars="200"/>
    </w:pPr>
    <w:rPr>
      <w:rFonts w:ascii="Times New Roman" w:hAnsi="Times New Roman" w:eastAsia="楷体" w:cstheme="minorBidi"/>
      <w:sz w:val="32"/>
      <w:szCs w:val="20"/>
    </w:rPr>
  </w:style>
  <w:style w:type="paragraph" w:customStyle="1" w:styleId="17">
    <w:name w:val="WPSOffice手动目录 3"/>
    <w:qFormat/>
    <w:uiPriority w:val="0"/>
    <w:pPr>
      <w:spacing w:line="600" w:lineRule="exact"/>
      <w:ind w:leftChars="0" w:firstLine="2082" w:firstLineChars="400"/>
    </w:pPr>
    <w:rPr>
      <w:rFonts w:ascii="Times New Roman" w:hAnsi="Times New Roman" w:eastAsia="仿宋_GB2312" w:cstheme="minorBidi"/>
      <w:sz w:val="30"/>
      <w:szCs w:val="20"/>
    </w:rPr>
  </w:style>
  <w:style w:type="character" w:customStyle="1" w:styleId="18">
    <w:name w:val="标题 3 Char"/>
    <w:link w:val="5"/>
    <w:qFormat/>
    <w:uiPriority w:val="0"/>
    <w:rPr>
      <w:rFonts w:ascii="Times New Roman" w:hAnsi="Times New Roman" w:eastAsia="仿宋_GB2312" w:cs="宋体"/>
      <w:b/>
      <w:sz w:val="32"/>
    </w:rPr>
  </w:style>
  <w:style w:type="character" w:customStyle="1" w:styleId="19">
    <w:name w:val="标题 2 Char"/>
    <w:basedOn w:val="14"/>
    <w:link w:val="4"/>
    <w:autoRedefine/>
    <w:qFormat/>
    <w:uiPriority w:val="9"/>
    <w:rPr>
      <w:rFonts w:ascii="Times New Roman" w:hAnsi="Times New Roman" w:eastAsia="楷体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2025-12-03T07:47:00Z</dcterms:created>
  <dc:creator>Passion&amp;Exclusive</dc:creator>
  <cp:lastModifiedBy>Passion&amp;Exclusive</cp:lastModifiedBy>
  <dcterms:modified xsi:type="dcterms:W3CDTF">2025-12-03T07:47:40Z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65C2F9CB30C14DA0BC235D17A21FC60A_11</vt:lpwstr>
  </property>
  <property fmtid="{D5CDD505-2E9C-101B-9397-08002B2CF9AE}" pid="4" name="KSOTemplateDocerSaveRecord">
    <vt:lpwstr>eyJoZGlkIjoiNjFkNzIwN2U3YWQwMzNlNTExNWY0Yjg3MmQzMmM1MGEiLCJ1c2VySWQiOiIyNTM0MTQ1OTUifQ==</vt:lpwstr>
  </property>
</Properties>
</file>